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9A" w:rsidRPr="00471261" w:rsidRDefault="008D4F22">
      <w:pPr>
        <w:rPr>
          <w:b/>
        </w:rPr>
      </w:pPr>
      <w:r w:rsidRPr="00471261">
        <w:rPr>
          <w:b/>
        </w:rPr>
        <w:t xml:space="preserve">Curriculum requirements </w:t>
      </w:r>
      <w:r w:rsidR="0052304A">
        <w:rPr>
          <w:b/>
        </w:rPr>
        <w:t>for</w:t>
      </w:r>
      <w:r w:rsidRPr="00471261">
        <w:rPr>
          <w:b/>
        </w:rPr>
        <w:t xml:space="preserve"> </w:t>
      </w:r>
      <w:r w:rsidR="00471261" w:rsidRPr="00471261">
        <w:rPr>
          <w:b/>
        </w:rPr>
        <w:t xml:space="preserve">Dutch </w:t>
      </w:r>
      <w:r w:rsidR="009B35B7">
        <w:rPr>
          <w:b/>
        </w:rPr>
        <w:t>c</w:t>
      </w:r>
      <w:r w:rsidRPr="00471261">
        <w:rPr>
          <w:b/>
        </w:rPr>
        <w:t>hemi</w:t>
      </w:r>
      <w:r w:rsidR="009B4A9F">
        <w:rPr>
          <w:b/>
        </w:rPr>
        <w:t>stry</w:t>
      </w:r>
      <w:r w:rsidRPr="00471261">
        <w:rPr>
          <w:b/>
        </w:rPr>
        <w:t xml:space="preserve"> academics from an industry perspective</w:t>
      </w:r>
    </w:p>
    <w:p w:rsidR="00471261" w:rsidRDefault="008D4F22">
      <w:r>
        <w:t xml:space="preserve">The </w:t>
      </w:r>
      <w:r w:rsidR="0009008E">
        <w:t xml:space="preserve">Dutch </w:t>
      </w:r>
      <w:r w:rsidR="009B35B7">
        <w:t>c</w:t>
      </w:r>
      <w:r>
        <w:t>he</w:t>
      </w:r>
      <w:r w:rsidR="009B4A9F">
        <w:t>mistry</w:t>
      </w:r>
      <w:r>
        <w:t xml:space="preserve"> academic of today</w:t>
      </w:r>
      <w:r w:rsidR="00471261">
        <w:t>, adopting for a career in the chemical</w:t>
      </w:r>
      <w:r w:rsidR="000559B4">
        <w:t xml:space="preserve">/ process </w:t>
      </w:r>
      <w:r w:rsidR="00471261">
        <w:t>industr</w:t>
      </w:r>
      <w:r w:rsidR="000559B4">
        <w:t>y</w:t>
      </w:r>
      <w:r w:rsidR="00471261">
        <w:t xml:space="preserve">, </w:t>
      </w:r>
      <w:r>
        <w:t xml:space="preserve"> finds himself in a much more vigorous environment after his studies than 10-20 years ago.</w:t>
      </w:r>
    </w:p>
    <w:p w:rsidR="00EE77CE" w:rsidRDefault="00BC5A9D">
      <w:r>
        <w:t>Since a few years, t</w:t>
      </w:r>
      <w:r w:rsidR="00471261">
        <w:t xml:space="preserve">he </w:t>
      </w:r>
      <w:r w:rsidR="0009008E">
        <w:t xml:space="preserve">European </w:t>
      </w:r>
      <w:r w:rsidR="00471261">
        <w:t xml:space="preserve">chemical industry is </w:t>
      </w:r>
      <w:r w:rsidR="0009008E">
        <w:t xml:space="preserve">facing </w:t>
      </w:r>
      <w:r w:rsidR="00471261">
        <w:t>heavy global competition from other chemical production regions that benefit from cheap shale gas</w:t>
      </w:r>
      <w:r>
        <w:t xml:space="preserve"> </w:t>
      </w:r>
      <w:r w:rsidR="0009008E">
        <w:t xml:space="preserve">(U.S.) </w:t>
      </w:r>
      <w:r>
        <w:t>and</w:t>
      </w:r>
      <w:r w:rsidR="00471261">
        <w:t>/ or lower work force</w:t>
      </w:r>
      <w:r w:rsidR="009B35B7">
        <w:t xml:space="preserve"> costs</w:t>
      </w:r>
      <w:r w:rsidR="0009008E">
        <w:t xml:space="preserve"> (China)</w:t>
      </w:r>
      <w:r w:rsidR="009B35B7">
        <w:t xml:space="preserve">. </w:t>
      </w:r>
      <w:r w:rsidR="00E62B13">
        <w:t xml:space="preserve">In order to increase labour productivity, </w:t>
      </w:r>
      <w:r w:rsidR="00A650F7">
        <w:t xml:space="preserve">new digital </w:t>
      </w:r>
      <w:r w:rsidR="007B3BEF">
        <w:t xml:space="preserve">“4.0” </w:t>
      </w:r>
      <w:r w:rsidR="00A650F7">
        <w:t xml:space="preserve">technologies </w:t>
      </w:r>
      <w:r w:rsidR="00EE77CE">
        <w:t xml:space="preserve">need to be </w:t>
      </w:r>
      <w:r w:rsidR="007B3BEF">
        <w:t xml:space="preserve">implemented </w:t>
      </w:r>
      <w:r w:rsidR="00A650F7">
        <w:t xml:space="preserve"> </w:t>
      </w:r>
      <w:r w:rsidR="00E62B13">
        <w:t xml:space="preserve">to </w:t>
      </w:r>
      <w:r w:rsidR="007B3BEF">
        <w:t>keep t</w:t>
      </w:r>
      <w:r>
        <w:t xml:space="preserve">he European </w:t>
      </w:r>
      <w:r w:rsidR="00A650F7">
        <w:t xml:space="preserve">chemical industry </w:t>
      </w:r>
      <w:r w:rsidR="00FD4E23">
        <w:t xml:space="preserve">“smart” and </w:t>
      </w:r>
      <w:r w:rsidR="00A650F7">
        <w:t>competitive</w:t>
      </w:r>
      <w:r w:rsidR="00471261">
        <w:t>.</w:t>
      </w:r>
      <w:r w:rsidR="00D81344">
        <w:t xml:space="preserve"> </w:t>
      </w:r>
      <w:r w:rsidR="007D4055">
        <w:t xml:space="preserve">Aging production assets </w:t>
      </w:r>
      <w:r w:rsidR="00EE77CE">
        <w:t>put an additional challenge on keeping production processes safe and secure for people and environment.</w:t>
      </w:r>
    </w:p>
    <w:p w:rsidR="00A650F7" w:rsidRDefault="00424DD1">
      <w:r>
        <w:t xml:space="preserve">Next to optimization </w:t>
      </w:r>
      <w:r w:rsidR="007B3BEF">
        <w:t>and upgrading</w:t>
      </w:r>
      <w:r w:rsidR="00803D76">
        <w:t xml:space="preserve"> </w:t>
      </w:r>
      <w:r>
        <w:t xml:space="preserve">of current </w:t>
      </w:r>
      <w:r w:rsidR="00BC5A9D">
        <w:t xml:space="preserve">“fossil fuel based” </w:t>
      </w:r>
      <w:r w:rsidR="007B3BEF">
        <w:t xml:space="preserve">production facilities </w:t>
      </w:r>
      <w:r w:rsidR="00471261">
        <w:t xml:space="preserve"> the </w:t>
      </w:r>
      <w:r>
        <w:t>need for transition towards a</w:t>
      </w:r>
      <w:r w:rsidR="00471261">
        <w:t xml:space="preserve"> </w:t>
      </w:r>
      <w:r>
        <w:t>circular economy is</w:t>
      </w:r>
      <w:r w:rsidR="00471261">
        <w:t xml:space="preserve"> becoming more </w:t>
      </w:r>
      <w:r w:rsidR="0009008E">
        <w:t xml:space="preserve">and more </w:t>
      </w:r>
      <w:r w:rsidR="00471261">
        <w:t>evident every day.  Both from a</w:t>
      </w:r>
      <w:r w:rsidR="007E56FC">
        <w:t>n</w:t>
      </w:r>
      <w:r w:rsidR="00471261">
        <w:t xml:space="preserve"> energy-resource depletion perspective as well as from a climate-pol</w:t>
      </w:r>
      <w:r w:rsidR="00A650F7">
        <w:t>l</w:t>
      </w:r>
      <w:r w:rsidR="00471261">
        <w:t>ution persp</w:t>
      </w:r>
      <w:r w:rsidR="003A5E22">
        <w:t xml:space="preserve">ective it is clear that </w:t>
      </w:r>
      <w:r w:rsidR="00471261">
        <w:t xml:space="preserve">new technologies and new </w:t>
      </w:r>
      <w:r w:rsidR="00A650F7">
        <w:t xml:space="preserve">molecules </w:t>
      </w:r>
      <w:r w:rsidR="003A5E22">
        <w:t xml:space="preserve">are needed </w:t>
      </w:r>
      <w:r w:rsidR="00471261">
        <w:t xml:space="preserve">to sustainably meet the needs of a </w:t>
      </w:r>
      <w:r w:rsidR="00A650F7">
        <w:t xml:space="preserve">strongly </w:t>
      </w:r>
      <w:r w:rsidR="00471261">
        <w:t xml:space="preserve">growing population with respect to food, </w:t>
      </w:r>
      <w:r w:rsidR="00A650F7">
        <w:t>energy, medicines</w:t>
      </w:r>
      <w:r w:rsidR="00471261">
        <w:t xml:space="preserve"> and materials. </w:t>
      </w:r>
      <w:r w:rsidR="0009008E">
        <w:t>For this, t</w:t>
      </w:r>
      <w:r w:rsidR="00A650F7">
        <w:t xml:space="preserve">he chemical industry </w:t>
      </w:r>
      <w:r w:rsidR="00803D76">
        <w:t>h</w:t>
      </w:r>
      <w:r w:rsidR="00FD4E23">
        <w:t>as a major role to play. Development and scale-</w:t>
      </w:r>
      <w:r w:rsidR="00A650F7">
        <w:t xml:space="preserve">up </w:t>
      </w:r>
      <w:r w:rsidR="00FD4E23">
        <w:t xml:space="preserve">of </w:t>
      </w:r>
      <w:r w:rsidR="00A650F7">
        <w:t xml:space="preserve">new technologies </w:t>
      </w:r>
      <w:r w:rsidR="007E56FC">
        <w:t>such as bio-based, electrifica</w:t>
      </w:r>
      <w:r w:rsidR="00D81344">
        <w:t>tion and rec</w:t>
      </w:r>
      <w:r w:rsidR="007B3BEF">
        <w:t>ycling</w:t>
      </w:r>
      <w:r w:rsidR="00FD4E23">
        <w:t xml:space="preserve"> are needed</w:t>
      </w:r>
      <w:r w:rsidR="007B3BEF">
        <w:t xml:space="preserve"> </w:t>
      </w:r>
      <w:r w:rsidR="00D81344">
        <w:t>to</w:t>
      </w:r>
      <w:r w:rsidR="00A650F7">
        <w:t xml:space="preserve"> replace the current production system</w:t>
      </w:r>
      <w:r w:rsidR="00804184">
        <w:t>s</w:t>
      </w:r>
      <w:r w:rsidR="00A650F7">
        <w:t xml:space="preserve"> in the next </w:t>
      </w:r>
      <w:r w:rsidR="007E56FC">
        <w:t xml:space="preserve">few </w:t>
      </w:r>
      <w:r w:rsidR="00A650F7">
        <w:t>decades</w:t>
      </w:r>
      <w:r w:rsidR="00155609">
        <w:t xml:space="preserve"> </w:t>
      </w:r>
      <w:r w:rsidR="00330415">
        <w:t xml:space="preserve">and </w:t>
      </w:r>
      <w:r w:rsidR="00155609">
        <w:t xml:space="preserve">to meet </w:t>
      </w:r>
      <w:r w:rsidR="007E56FC">
        <w:t xml:space="preserve">European targets </w:t>
      </w:r>
      <w:r w:rsidR="00155609">
        <w:t>(</w:t>
      </w:r>
      <w:r w:rsidR="00330415">
        <w:t xml:space="preserve">e.g. </w:t>
      </w:r>
      <w:r w:rsidR="007E56FC">
        <w:t xml:space="preserve">80-95% reduction of </w:t>
      </w:r>
      <w:r w:rsidR="00A275A7">
        <w:t>CO</w:t>
      </w:r>
      <w:r w:rsidR="00A275A7">
        <w:rPr>
          <w:vertAlign w:val="subscript"/>
        </w:rPr>
        <w:t>2</w:t>
      </w:r>
      <w:r w:rsidR="00A275A7">
        <w:t xml:space="preserve"> </w:t>
      </w:r>
      <w:r w:rsidR="00804184">
        <w:t xml:space="preserve"> emission</w:t>
      </w:r>
      <w:r w:rsidR="00155609">
        <w:t>)</w:t>
      </w:r>
      <w:r w:rsidR="00804184">
        <w:t xml:space="preserve"> </w:t>
      </w:r>
      <w:r w:rsidR="007E56FC">
        <w:t>in 2050</w:t>
      </w:r>
      <w:r w:rsidR="002D2F49">
        <w:t>.</w:t>
      </w:r>
      <w:r w:rsidR="00EE77CE">
        <w:t xml:space="preserve"> </w:t>
      </w:r>
      <w:r w:rsidR="00A650F7">
        <w:t xml:space="preserve"> </w:t>
      </w:r>
    </w:p>
    <w:p w:rsidR="00804184" w:rsidRDefault="002D2F49" w:rsidP="009B4A9F">
      <w:r>
        <w:t xml:space="preserve">Based upon the above it can be concluded that </w:t>
      </w:r>
      <w:r w:rsidR="00424DD1">
        <w:t xml:space="preserve">many challenges lay ahead where academics </w:t>
      </w:r>
      <w:r w:rsidR="00352198">
        <w:t xml:space="preserve">in Applied Sciences, Chemistry and/or Chemical Engineering </w:t>
      </w:r>
      <w:r w:rsidR="00424DD1">
        <w:t>are to play a</w:t>
      </w:r>
      <w:r w:rsidR="00330415">
        <w:t>n essential</w:t>
      </w:r>
      <w:r w:rsidR="00424DD1">
        <w:t xml:space="preserve"> role. </w:t>
      </w:r>
      <w:r>
        <w:t>W</w:t>
      </w:r>
      <w:r w:rsidR="007E56FC">
        <w:t>ith r</w:t>
      </w:r>
      <w:r w:rsidR="00BB39FE">
        <w:t xml:space="preserve">espect to the curriculum requirements </w:t>
      </w:r>
      <w:r w:rsidR="0052304A">
        <w:t>for</w:t>
      </w:r>
      <w:r w:rsidR="004D4175">
        <w:t xml:space="preserve"> </w:t>
      </w:r>
      <w:r w:rsidR="00BB39FE">
        <w:t>academics</w:t>
      </w:r>
      <w:r w:rsidR="00166005">
        <w:t xml:space="preserve">, adopting for a career in the chemical/ process industry </w:t>
      </w:r>
      <w:r w:rsidR="00BB39FE">
        <w:t xml:space="preserve"> </w:t>
      </w:r>
      <w:r w:rsidR="00804184">
        <w:t>the following can be said:</w:t>
      </w:r>
    </w:p>
    <w:p w:rsidR="00155609" w:rsidRDefault="00803D76" w:rsidP="00155609">
      <w:pPr>
        <w:pStyle w:val="Lijstalinea"/>
        <w:numPr>
          <w:ilvl w:val="0"/>
          <w:numId w:val="1"/>
        </w:numPr>
      </w:pPr>
      <w:r>
        <w:t>k</w:t>
      </w:r>
      <w:r w:rsidR="00BB39FE">
        <w:t xml:space="preserve">nowledge and </w:t>
      </w:r>
      <w:r w:rsidR="00D81344">
        <w:t xml:space="preserve">demonstrated </w:t>
      </w:r>
      <w:r w:rsidR="00BB39FE">
        <w:t xml:space="preserve">skills in “pure” </w:t>
      </w:r>
      <w:r>
        <w:t xml:space="preserve">academic, </w:t>
      </w:r>
      <w:r w:rsidR="00BB39FE">
        <w:t>chemi</w:t>
      </w:r>
      <w:r w:rsidR="009B4A9F">
        <w:t>stry</w:t>
      </w:r>
      <w:r w:rsidR="00BB39FE">
        <w:t xml:space="preserve"> d</w:t>
      </w:r>
      <w:r w:rsidR="00D81344">
        <w:t>isciplines remain important</w:t>
      </w:r>
      <w:r w:rsidR="00E664C7">
        <w:t xml:space="preserve">, </w:t>
      </w:r>
      <w:r w:rsidR="00804184">
        <w:t>ho</w:t>
      </w:r>
      <w:r w:rsidR="00155609">
        <w:t>wever, knowledge and skills in the area of application of new digital technologies should become a clear(</w:t>
      </w:r>
      <w:proofErr w:type="spellStart"/>
      <w:r w:rsidR="00155609">
        <w:t>er</w:t>
      </w:r>
      <w:proofErr w:type="spellEnd"/>
      <w:r w:rsidR="00155609">
        <w:t xml:space="preserve">) part of the education as well. </w:t>
      </w:r>
    </w:p>
    <w:p w:rsidR="00330415" w:rsidRDefault="00330415" w:rsidP="009B4A9F">
      <w:pPr>
        <w:pStyle w:val="Lijstalinea"/>
      </w:pPr>
    </w:p>
    <w:p w:rsidR="00330415" w:rsidRDefault="00330415" w:rsidP="00330415">
      <w:pPr>
        <w:pStyle w:val="Lijstalinea"/>
        <w:numPr>
          <w:ilvl w:val="0"/>
          <w:numId w:val="1"/>
        </w:numPr>
      </w:pPr>
      <w:r>
        <w:t>More attention should be given to training of “21</w:t>
      </w:r>
      <w:r w:rsidRPr="000C4E9C">
        <w:rPr>
          <w:vertAlign w:val="superscript"/>
        </w:rPr>
        <w:t>st</w:t>
      </w:r>
      <w:r>
        <w:t xml:space="preserve"> century skills”. The</w:t>
      </w:r>
      <w:r w:rsidR="00E664C7">
        <w:t xml:space="preserve"> modern chemistry a</w:t>
      </w:r>
      <w:r>
        <w:t xml:space="preserve">cademic is not only skilled in the art of </w:t>
      </w:r>
      <w:r w:rsidR="00E664C7">
        <w:t>science</w:t>
      </w:r>
      <w:r w:rsidR="009B4A9F">
        <w:t>,</w:t>
      </w:r>
      <w:r>
        <w:t xml:space="preserve"> as </w:t>
      </w:r>
      <w:r w:rsidR="009B4A9F">
        <w:t>“</w:t>
      </w:r>
      <w:r>
        <w:t>T-shaped</w:t>
      </w:r>
      <w:r w:rsidR="009B4A9F">
        <w:t>”</w:t>
      </w:r>
      <w:r>
        <w:t xml:space="preserve"> professional he/she is also a “connecting pin” between </w:t>
      </w:r>
      <w:r w:rsidR="009B4A9F">
        <w:t xml:space="preserve">chemistry </w:t>
      </w:r>
      <w:r>
        <w:t>and other disciplines, facilitating rapid product- and process development activities.  Training “</w:t>
      </w:r>
      <w:r w:rsidRPr="009B4A9F">
        <w:rPr>
          <w:i/>
        </w:rPr>
        <w:t>speed-of-innovation</w:t>
      </w:r>
      <w:r>
        <w:t xml:space="preserve">” should be a clear element of the education, through “challenges”, boot camps and a like, in multidisciplinary settings where available information is limited and competences such as team work, flexibility, initiative, entrepreneurship and business planning are trained.  </w:t>
      </w:r>
    </w:p>
    <w:p w:rsidR="000559B4" w:rsidRDefault="000559B4" w:rsidP="009B4A9F">
      <w:pPr>
        <w:pStyle w:val="Lijstalinea"/>
      </w:pPr>
    </w:p>
    <w:p w:rsidR="00166005" w:rsidRDefault="009B4A9F" w:rsidP="00166005">
      <w:pPr>
        <w:pStyle w:val="Lijstalinea"/>
        <w:numPr>
          <w:ilvl w:val="0"/>
          <w:numId w:val="1"/>
        </w:numPr>
      </w:pPr>
      <w:r>
        <w:t xml:space="preserve">Direct </w:t>
      </w:r>
      <w:r w:rsidR="00330415">
        <w:t xml:space="preserve">experiences </w:t>
      </w:r>
      <w:r w:rsidR="00166005">
        <w:t xml:space="preserve">of students </w:t>
      </w:r>
      <w:r>
        <w:t xml:space="preserve">with industry </w:t>
      </w:r>
      <w:r w:rsidR="00166005">
        <w:t>should be intensified</w:t>
      </w:r>
      <w:r w:rsidR="00155609">
        <w:t>.</w:t>
      </w:r>
      <w:r w:rsidR="00166005">
        <w:t xml:space="preserve">  </w:t>
      </w:r>
    </w:p>
    <w:p w:rsidR="00166005" w:rsidRDefault="00166005" w:rsidP="009B4A9F">
      <w:pPr>
        <w:pStyle w:val="Lijstalinea"/>
      </w:pPr>
      <w:r>
        <w:t xml:space="preserve">- A “major” </w:t>
      </w:r>
      <w:r w:rsidR="00155609">
        <w:t xml:space="preserve">(instead of minor) </w:t>
      </w:r>
      <w:r>
        <w:t xml:space="preserve">traineeship or internship </w:t>
      </w:r>
      <w:r w:rsidR="000E2562">
        <w:t xml:space="preserve">should be a </w:t>
      </w:r>
      <w:r w:rsidR="00330415">
        <w:t>made possible</w:t>
      </w:r>
      <w:r>
        <w:t xml:space="preserve"> </w:t>
      </w:r>
    </w:p>
    <w:p w:rsidR="00166005" w:rsidRDefault="00166005" w:rsidP="009B4A9F">
      <w:pPr>
        <w:pStyle w:val="Lijstalinea"/>
      </w:pPr>
      <w:r>
        <w:t xml:space="preserve">- </w:t>
      </w:r>
      <w:r w:rsidR="00155609">
        <w:t>M</w:t>
      </w:r>
      <w:r>
        <w:t>ore attention should be given to (the leadership aspects of) safety, health and environment in industrial work</w:t>
      </w:r>
      <w:r w:rsidR="00330415">
        <w:t>ing</w:t>
      </w:r>
      <w:r>
        <w:t xml:space="preserve"> places. </w:t>
      </w:r>
    </w:p>
    <w:p w:rsidR="00FD4E23" w:rsidRDefault="00FD4E23" w:rsidP="00FD4E23">
      <w:pPr>
        <w:pStyle w:val="Lijstalinea"/>
      </w:pPr>
    </w:p>
    <w:p w:rsidR="002019D9" w:rsidRPr="00BC5A9D" w:rsidRDefault="00155609">
      <w:pPr>
        <w:rPr>
          <w:lang w:val="nl-NL"/>
        </w:rPr>
      </w:pPr>
      <w:r>
        <w:rPr>
          <w:lang w:val="nl-NL"/>
        </w:rPr>
        <w:t>O</w:t>
      </w:r>
      <w:r w:rsidR="00BB39FE" w:rsidRPr="00BC5A9D">
        <w:rPr>
          <w:lang w:val="nl-NL"/>
        </w:rPr>
        <w:t>nno de Vreede</w:t>
      </w:r>
      <w:r w:rsidR="00352198">
        <w:rPr>
          <w:lang w:val="nl-NL"/>
        </w:rPr>
        <w:t xml:space="preserve">/ </w:t>
      </w:r>
      <w:r w:rsidR="002019D9" w:rsidRPr="00BC5A9D">
        <w:rPr>
          <w:lang w:val="nl-NL"/>
        </w:rPr>
        <w:t>Verenigin</w:t>
      </w:r>
      <w:r w:rsidR="003A5E22">
        <w:rPr>
          <w:lang w:val="nl-NL"/>
        </w:rPr>
        <w:t>g Nederlandse Chemische Industrie</w:t>
      </w:r>
    </w:p>
    <w:p w:rsidR="008D4F22" w:rsidRDefault="00282DEA">
      <w:r>
        <w:t>14</w:t>
      </w:r>
      <w:r w:rsidR="002019D9">
        <w:t xml:space="preserve"> Ju</w:t>
      </w:r>
      <w:r w:rsidR="00166005">
        <w:t>ly</w:t>
      </w:r>
      <w:r w:rsidR="002019D9">
        <w:t xml:space="preserve"> 2017</w:t>
      </w:r>
      <w:bookmarkStart w:id="0" w:name="_GoBack"/>
      <w:bookmarkEnd w:id="0"/>
    </w:p>
    <w:sectPr w:rsidR="008D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A1A"/>
    <w:multiLevelType w:val="hybridMultilevel"/>
    <w:tmpl w:val="07769E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1B2"/>
    <w:multiLevelType w:val="hybridMultilevel"/>
    <w:tmpl w:val="D4160E2C"/>
    <w:lvl w:ilvl="0" w:tplc="EA72DA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F5746"/>
    <w:multiLevelType w:val="hybridMultilevel"/>
    <w:tmpl w:val="311EA8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22"/>
    <w:rsid w:val="000559B4"/>
    <w:rsid w:val="00071B9A"/>
    <w:rsid w:val="0008077F"/>
    <w:rsid w:val="0009008E"/>
    <w:rsid w:val="000C302A"/>
    <w:rsid w:val="000E2562"/>
    <w:rsid w:val="00155609"/>
    <w:rsid w:val="00166005"/>
    <w:rsid w:val="002019D9"/>
    <w:rsid w:val="00282DEA"/>
    <w:rsid w:val="002B3E70"/>
    <w:rsid w:val="002D2F49"/>
    <w:rsid w:val="002E399F"/>
    <w:rsid w:val="00330415"/>
    <w:rsid w:val="00352198"/>
    <w:rsid w:val="003A5E22"/>
    <w:rsid w:val="00424DD1"/>
    <w:rsid w:val="00471261"/>
    <w:rsid w:val="0047777A"/>
    <w:rsid w:val="004D4175"/>
    <w:rsid w:val="0052304A"/>
    <w:rsid w:val="005F4528"/>
    <w:rsid w:val="006A7E33"/>
    <w:rsid w:val="00704B07"/>
    <w:rsid w:val="0075387D"/>
    <w:rsid w:val="007623EF"/>
    <w:rsid w:val="007B3BEF"/>
    <w:rsid w:val="007D4055"/>
    <w:rsid w:val="007E56FC"/>
    <w:rsid w:val="00803D76"/>
    <w:rsid w:val="00804184"/>
    <w:rsid w:val="008D4F22"/>
    <w:rsid w:val="009B35B7"/>
    <w:rsid w:val="009B4A9F"/>
    <w:rsid w:val="00A275A7"/>
    <w:rsid w:val="00A650F7"/>
    <w:rsid w:val="00BB39FE"/>
    <w:rsid w:val="00BC5A9D"/>
    <w:rsid w:val="00CE578E"/>
    <w:rsid w:val="00D81344"/>
    <w:rsid w:val="00E62B13"/>
    <w:rsid w:val="00E664C7"/>
    <w:rsid w:val="00EE77CE"/>
    <w:rsid w:val="00F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B2520-C455-4321-917D-FF5EF520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39F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275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75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75A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75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75A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Onno de Vreede</dc:creator>
  <cp:lastModifiedBy>VREEDE, Onno de (VNCI)</cp:lastModifiedBy>
  <cp:revision>10</cp:revision>
  <cp:lastPrinted>2017-06-11T17:38:00Z</cp:lastPrinted>
  <dcterms:created xsi:type="dcterms:W3CDTF">2017-06-19T12:15:00Z</dcterms:created>
  <dcterms:modified xsi:type="dcterms:W3CDTF">2017-07-14T14:11:00Z</dcterms:modified>
</cp:coreProperties>
</file>